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78" w:rsidRPr="00A06778" w:rsidRDefault="00A06778" w:rsidP="00A06778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FF"/>
          <w:sz w:val="24"/>
          <w:szCs w:val="24"/>
          <w:lang w:eastAsia="es-MX"/>
        </w:rPr>
      </w:pPr>
      <w:r w:rsidRPr="00A06778">
        <w:rPr>
          <w:rFonts w:ascii="Montserrat" w:eastAsia="Times New Roman" w:hAnsi="Montserrat" w:cs="Times New Roman"/>
          <w:b/>
          <w:sz w:val="24"/>
          <w:szCs w:val="24"/>
          <w:lang w:eastAsia="es-MX"/>
        </w:rPr>
        <w:t xml:space="preserve">Anexo 1 </w:t>
      </w:r>
      <w:r w:rsidRPr="00A06778">
        <w:rPr>
          <w:rFonts w:ascii="Montserrat" w:hAnsi="Montserrat"/>
          <w:b/>
          <w:sz w:val="24"/>
          <w:szCs w:val="24"/>
          <w:lang w:val="es-ES"/>
        </w:rPr>
        <w:t>contrato WS marítimo</w:t>
      </w:r>
    </w:p>
    <w:p w:rsidR="00A06778" w:rsidRDefault="00A06778" w:rsidP="00FA55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</w:p>
    <w:p w:rsidR="00A06778" w:rsidRDefault="00A06778" w:rsidP="00FA55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</w:p>
    <w:p w:rsidR="00FA55E4" w:rsidRPr="00FA55E4" w:rsidRDefault="00FA55E4" w:rsidP="00FA55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r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r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FA55E4" w:rsidRPr="00FA55E4" w:rsidRDefault="00FA55E4" w:rsidP="00FA55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&lt;!--</w:t>
      </w:r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 xml:space="preserve"> </w:t>
      </w:r>
      <w:proofErr w:type="spellStart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>Published</w:t>
      </w:r>
      <w:proofErr w:type="spellEnd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 xml:space="preserve"> </w:t>
      </w:r>
      <w:proofErr w:type="spellStart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>by</w:t>
      </w:r>
      <w:proofErr w:type="spellEnd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 xml:space="preserve"> JAX-WS RI at http://jax-ws.dev.java.net. </w:t>
      </w:r>
      <w:proofErr w:type="spellStart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>RI's</w:t>
      </w:r>
      <w:proofErr w:type="spellEnd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 xml:space="preserve"> </w:t>
      </w:r>
      <w:proofErr w:type="spellStart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>version</w:t>
      </w:r>
      <w:proofErr w:type="spellEnd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 xml:space="preserve"> </w:t>
      </w:r>
      <w:proofErr w:type="spellStart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>is</w:t>
      </w:r>
      <w:proofErr w:type="spellEnd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 xml:space="preserve"> Oracle JAX-WS 2.1.5. </w:t>
      </w:r>
      <w:r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--&gt;</w:t>
      </w:r>
    </w:p>
    <w:p w:rsidR="00FA55E4" w:rsidRPr="00FA55E4" w:rsidRDefault="00FA55E4" w:rsidP="00FA55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&lt;!--</w:t>
      </w:r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 xml:space="preserve"> </w:t>
      </w:r>
      <w:proofErr w:type="spellStart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>Generated</w:t>
      </w:r>
      <w:proofErr w:type="spellEnd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 xml:space="preserve"> </w:t>
      </w:r>
      <w:proofErr w:type="spellStart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>by</w:t>
      </w:r>
      <w:proofErr w:type="spellEnd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 xml:space="preserve"> JAX-WS RI at http://jax-ws.dev.java.net. </w:t>
      </w:r>
      <w:proofErr w:type="spellStart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>RI's</w:t>
      </w:r>
      <w:proofErr w:type="spellEnd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 xml:space="preserve"> </w:t>
      </w:r>
      <w:proofErr w:type="spellStart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>version</w:t>
      </w:r>
      <w:proofErr w:type="spellEnd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 xml:space="preserve"> </w:t>
      </w:r>
      <w:proofErr w:type="spellStart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>is</w:t>
      </w:r>
      <w:proofErr w:type="spellEnd"/>
      <w:r w:rsidRPr="00FA55E4">
        <w:rPr>
          <w:rFonts w:ascii="Times New Roman" w:eastAsia="Times New Roman" w:hAnsi="Times New Roman" w:cs="Times New Roman"/>
          <w:color w:val="888888"/>
          <w:sz w:val="24"/>
          <w:szCs w:val="24"/>
          <w:lang w:eastAsia="es-MX"/>
        </w:rPr>
        <w:t xml:space="preserve"> Oracle JAX-WS 2.1.5. </w:t>
      </w:r>
      <w:r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--&gt;</w:t>
      </w:r>
    </w:p>
    <w:p w:rsidR="00EC32BA" w:rsidRDefault="00963A42" w:rsidP="00FA55E4">
      <w:hyperlink r:id="rId4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definitions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name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ManifiestoMaritimo309SO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targetNamespace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http://www.ventanillaunica.gob.mx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="00FA55E4" w:rsidRPr="00FA55E4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http://schemas.xmlsoap.org/wsdl/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="00FA55E4" w:rsidRPr="00FA55E4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xmlns:xsd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="00FA55E4" w:rsidRPr="00FA55E4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xmlns:tns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http://www.ventanillaunica.gob.mx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="00FA55E4" w:rsidRPr="00FA55E4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xmlns:soap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http://schemas.xmlsoap.org/wsdl/soap/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="00FA55E4" w:rsidRPr="00FA55E4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xmlns:wsp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http://schemas.xmlsoap.org/ws/2004/09/policy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="00FA55E4" w:rsidRPr="00FA55E4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xmlns:wssutil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http://docs.oasis-open.org/wss/2004/01/oasis-200401-wss-wssecurity-utility-1.0.xsd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wsp:UsingPolicy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wssutil:Required</w:t>
      </w:r>
      <w:proofErr w:type="spellEnd"/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true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5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wsp:Policy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wssutil:Id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Wssp1.2-Https-UsernameToken-Plain.xml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6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ns1:TransportBinding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xmlns:ns1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http://docs.oasis-open.org/ws-sx/ws-securitypolicy/200512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7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wsp:Policy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8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ns1:TransportToken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9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wsp:Policy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ns1:HttpsToken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wsp:Policy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ns1:TransportToken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0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ns1:AlgorithmSuite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11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wsp:Policy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ns1:Basic256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wsp:Policy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ns1:AlgorithmSuite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2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ns1:Layout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13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wsp:Policy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ns1:Lax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wsp:Policy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ns1:Layout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ns1:IncludeTimestamp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wsp:Policy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ns1:TransportBinding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4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ns2:SupportingTokens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xmlns:ns2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http://docs.oasis-open.org/ws-sx/ws-securitypolicy/200512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5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wsp:Policy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16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ns2:UsernameToken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ns2:IncludeToken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http://docs.oasis-open.org/ws-sx/ws-securitypolicy/200512/IncludeToken/AlwaysToRecipient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7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wsp:Policy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ns2:WssUsernameToken10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wsp:Policy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ns2:UsernameToken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wsp:Policy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ns2:SupportingTokens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wsp:Policy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8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types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19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xsd:schema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xsd:import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schemaLocation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https://www.ventanillaunica.gob.mx:443/ManifiestoMaritimo309SOImpl/ManifiestoMaritimo309SO?xsd=1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namespace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http://www.ventanillaunica.gob.mx/ManifiestoMaritimo309SO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xsd:schema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20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xsd:schema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xsd:import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schemaLocation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https://www.ventanillaunica.gob.mx:443/ManifiestoMaritimo309SOImpl/ManifiestoMaritimo309SO?xsd=2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namespace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http://www.ventanillaunica.gob.mx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xsd:schema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types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21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message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name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procesar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part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name</w:t>
      </w:r>
      <w:proofErr w:type="spellEnd"/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proofErr w:type="spellStart"/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parameters</w:t>
      </w:r>
      <w:proofErr w:type="spellEnd"/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element</w:t>
      </w:r>
      <w:proofErr w:type="spellEnd"/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proofErr w:type="spellStart"/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tns:procesar</w:t>
      </w:r>
      <w:proofErr w:type="spellEnd"/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proofErr w:type="spellStart"/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message</w:t>
      </w:r>
      <w:proofErr w:type="spellEnd"/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22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message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name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procesarResponse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part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name</w:t>
      </w:r>
      <w:proofErr w:type="spellEnd"/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proofErr w:type="spellStart"/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parameters</w:t>
      </w:r>
      <w:proofErr w:type="spellEnd"/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element</w:t>
      </w:r>
      <w:proofErr w:type="spellEnd"/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proofErr w:type="spellStart"/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tns:procesarResponse</w:t>
      </w:r>
      <w:proofErr w:type="spellEnd"/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proofErr w:type="spellStart"/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message</w:t>
      </w:r>
      <w:proofErr w:type="spellEnd"/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23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message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name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ProcesarFault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part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name</w:t>
      </w:r>
      <w:proofErr w:type="spellEnd"/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proofErr w:type="spellStart"/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fault</w:t>
      </w:r>
      <w:proofErr w:type="spellEnd"/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element</w:t>
      </w:r>
      <w:proofErr w:type="spellEnd"/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ns3:fault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="00FA55E4" w:rsidRPr="00FA55E4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xmlns:ns3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http://www.ventanillaunica.gob.mx/ManifiestoMaritimo309SO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message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24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portType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name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ManifiestoMaritimo309SO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25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operation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name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procesar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.15pt" o:ole="">
            <v:imagedata r:id="rId26" o:title=""/>
          </v:shape>
          <w:control r:id="rId27" w:name="HTMLText1" w:shapeid="_x0000_i1030"/>
        </w:objec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input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message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tns:procesar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output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message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tns:procesarResponse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fault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name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ProcesarFault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message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tns:ProcesarFault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operation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portType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28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binding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name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ManifiestoMaritimo309SOBinding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type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tns:ManifiestoMaritimo309SO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wsp:PolicyReference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URI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#Wssp1.2-Https-UsernameToken-Plain.xml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soap:binding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style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document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transport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http://schemas.xmlsoap.org/soap/http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29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operation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name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procesar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soap:operation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soapAction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=""/&gt;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2" type="#_x0000_t75" style="width:1in;height:18.15pt" o:ole="">
            <v:imagedata r:id="rId26" o:title=""/>
          </v:shape>
          <w:control r:id="rId30" w:name="HTMLText2" w:shapeid="_x0000_i1032"/>
        </w:object>
      </w:r>
      <w:hyperlink r:id="rId31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input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soap:body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literal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input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32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output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soap:body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literal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output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33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fault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name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ProcesarFault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soap:fault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name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ProcesarFault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use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literal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fault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operation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binding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34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service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name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ManifiestoMaritimo309SO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35" w:history="1"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port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name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ManifiestoMaritimo309SO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="00FA55E4" w:rsidRPr="00FA55E4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binding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="00FA55E4" w:rsidRPr="00FA55E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tns:ManifiestoMaritimo309SOBinding</w:t>
        </w:r>
        <w:r w:rsidR="00FA55E4" w:rsidRPr="00FA55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soap:address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location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="00FA55E4" w:rsidRPr="00FA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https://www.ventanillaunica.gob.mx:10110/ManifiestoMaritimo309SOImpl/ManifiestoMaritimo309SO</w:t>
      </w:r>
      <w:r w:rsidR="00FA55E4" w:rsidRPr="00FA55E4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port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service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="00FA55E4" w:rsidRPr="00FA55E4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definitions</w:t>
      </w:r>
      <w:r w:rsidR="00FA55E4" w:rsidRPr="00FA55E4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</w:p>
    <w:sectPr w:rsidR="00EC32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E4"/>
    <w:rsid w:val="004F73A1"/>
    <w:rsid w:val="005246A3"/>
    <w:rsid w:val="006F681C"/>
    <w:rsid w:val="00963A42"/>
    <w:rsid w:val="00A06778"/>
    <w:rsid w:val="00FA55E4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502E"/>
  <w15:chartTrackingRefBased/>
  <w15:docId w15:val="{4763DA49-CF53-49F3-8CE2-203BD13F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A55E4"/>
    <w:rPr>
      <w:color w:val="0000FF"/>
      <w:u w:val="single"/>
    </w:rPr>
  </w:style>
  <w:style w:type="character" w:customStyle="1" w:styleId="block">
    <w:name w:val="block"/>
    <w:basedOn w:val="Fuentedeprrafopredeter"/>
    <w:rsid w:val="00FA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6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70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60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ntanillaunica.gob.mx/ManifiestoMaritimo309SOImpl/ManifiestoMaritimo309SO?wsdl" TargetMode="External"/><Relationship Id="rId18" Type="http://schemas.openxmlformats.org/officeDocument/2006/relationships/hyperlink" Target="https://www.ventanillaunica.gob.mx/ManifiestoMaritimo309SOImpl/ManifiestoMaritimo309SO?wsdl" TargetMode="External"/><Relationship Id="rId26" Type="http://schemas.openxmlformats.org/officeDocument/2006/relationships/image" Target="media/image1.wmf"/><Relationship Id="rId21" Type="http://schemas.openxmlformats.org/officeDocument/2006/relationships/hyperlink" Target="https://www.ventanillaunica.gob.mx/ManifiestoMaritimo309SOImpl/ManifiestoMaritimo309SO?wsdl" TargetMode="External"/><Relationship Id="rId34" Type="http://schemas.openxmlformats.org/officeDocument/2006/relationships/hyperlink" Target="https://www.ventanillaunica.gob.mx/ManifiestoMaritimo309SOImpl/ManifiestoMaritimo309SO?wsdl" TargetMode="External"/><Relationship Id="rId7" Type="http://schemas.openxmlformats.org/officeDocument/2006/relationships/hyperlink" Target="https://www.ventanillaunica.gob.mx/ManifiestoMaritimo309SOImpl/ManifiestoMaritimo309SO?wsdl" TargetMode="External"/><Relationship Id="rId12" Type="http://schemas.openxmlformats.org/officeDocument/2006/relationships/hyperlink" Target="https://www.ventanillaunica.gob.mx/ManifiestoMaritimo309SOImpl/ManifiestoMaritimo309SO?wsdl" TargetMode="External"/><Relationship Id="rId17" Type="http://schemas.openxmlformats.org/officeDocument/2006/relationships/hyperlink" Target="https://www.ventanillaunica.gob.mx/ManifiestoMaritimo309SOImpl/ManifiestoMaritimo309SO?wsdl" TargetMode="External"/><Relationship Id="rId25" Type="http://schemas.openxmlformats.org/officeDocument/2006/relationships/hyperlink" Target="https://www.ventanillaunica.gob.mx/ManifiestoMaritimo309SOImpl/ManifiestoMaritimo309SO?wsdl" TargetMode="External"/><Relationship Id="rId33" Type="http://schemas.openxmlformats.org/officeDocument/2006/relationships/hyperlink" Target="https://www.ventanillaunica.gob.mx/ManifiestoMaritimo309SOImpl/ManifiestoMaritimo309SO?wsd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entanillaunica.gob.mx/ManifiestoMaritimo309SOImpl/ManifiestoMaritimo309SO?wsdl" TargetMode="External"/><Relationship Id="rId20" Type="http://schemas.openxmlformats.org/officeDocument/2006/relationships/hyperlink" Target="https://www.ventanillaunica.gob.mx/ManifiestoMaritimo309SOImpl/ManifiestoMaritimo309SO?wsdl" TargetMode="External"/><Relationship Id="rId29" Type="http://schemas.openxmlformats.org/officeDocument/2006/relationships/hyperlink" Target="https://www.ventanillaunica.gob.mx/ManifiestoMaritimo309SOImpl/ManifiestoMaritimo309SO?wsd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entanillaunica.gob.mx/ManifiestoMaritimo309SOImpl/ManifiestoMaritimo309SO?wsdl" TargetMode="External"/><Relationship Id="rId11" Type="http://schemas.openxmlformats.org/officeDocument/2006/relationships/hyperlink" Target="https://www.ventanillaunica.gob.mx/ManifiestoMaritimo309SOImpl/ManifiestoMaritimo309SO?wsdl" TargetMode="External"/><Relationship Id="rId24" Type="http://schemas.openxmlformats.org/officeDocument/2006/relationships/hyperlink" Target="https://www.ventanillaunica.gob.mx/ManifiestoMaritimo309SOImpl/ManifiestoMaritimo309SO?wsdl" TargetMode="External"/><Relationship Id="rId32" Type="http://schemas.openxmlformats.org/officeDocument/2006/relationships/hyperlink" Target="https://www.ventanillaunica.gob.mx/ManifiestoMaritimo309SOImpl/ManifiestoMaritimo309SO?wsd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ventanillaunica.gob.mx/ManifiestoMaritimo309SOImpl/ManifiestoMaritimo309SO?wsdl" TargetMode="External"/><Relationship Id="rId15" Type="http://schemas.openxmlformats.org/officeDocument/2006/relationships/hyperlink" Target="https://www.ventanillaunica.gob.mx/ManifiestoMaritimo309SOImpl/ManifiestoMaritimo309SO?wsdl" TargetMode="External"/><Relationship Id="rId23" Type="http://schemas.openxmlformats.org/officeDocument/2006/relationships/hyperlink" Target="https://www.ventanillaunica.gob.mx/ManifiestoMaritimo309SOImpl/ManifiestoMaritimo309SO?wsdl" TargetMode="External"/><Relationship Id="rId28" Type="http://schemas.openxmlformats.org/officeDocument/2006/relationships/hyperlink" Target="https://www.ventanillaunica.gob.mx/ManifiestoMaritimo309SOImpl/ManifiestoMaritimo309SO?wsd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ventanillaunica.gob.mx/ManifiestoMaritimo309SOImpl/ManifiestoMaritimo309SO?wsdl" TargetMode="External"/><Relationship Id="rId19" Type="http://schemas.openxmlformats.org/officeDocument/2006/relationships/hyperlink" Target="https://www.ventanillaunica.gob.mx/ManifiestoMaritimo309SOImpl/ManifiestoMaritimo309SO?wsdl" TargetMode="External"/><Relationship Id="rId31" Type="http://schemas.openxmlformats.org/officeDocument/2006/relationships/hyperlink" Target="https://www.ventanillaunica.gob.mx/ManifiestoMaritimo309SOImpl/ManifiestoMaritimo309SO?wsdl" TargetMode="External"/><Relationship Id="rId4" Type="http://schemas.openxmlformats.org/officeDocument/2006/relationships/hyperlink" Target="https://www.ventanillaunica.gob.mx/ManifiestoMaritimo309SOImpl/ManifiestoMaritimo309SO?wsdl" TargetMode="External"/><Relationship Id="rId9" Type="http://schemas.openxmlformats.org/officeDocument/2006/relationships/hyperlink" Target="https://www.ventanillaunica.gob.mx/ManifiestoMaritimo309SOImpl/ManifiestoMaritimo309SO?wsdl" TargetMode="External"/><Relationship Id="rId14" Type="http://schemas.openxmlformats.org/officeDocument/2006/relationships/hyperlink" Target="https://www.ventanillaunica.gob.mx/ManifiestoMaritimo309SOImpl/ManifiestoMaritimo309SO?wsdl" TargetMode="External"/><Relationship Id="rId22" Type="http://schemas.openxmlformats.org/officeDocument/2006/relationships/hyperlink" Target="https://www.ventanillaunica.gob.mx/ManifiestoMaritimo309SOImpl/ManifiestoMaritimo309SO?wsdl" TargetMode="External"/><Relationship Id="rId27" Type="http://schemas.openxmlformats.org/officeDocument/2006/relationships/control" Target="activeX/activeX1.xml"/><Relationship Id="rId30" Type="http://schemas.openxmlformats.org/officeDocument/2006/relationships/control" Target="activeX/activeX2.xml"/><Relationship Id="rId35" Type="http://schemas.openxmlformats.org/officeDocument/2006/relationships/hyperlink" Target="https://www.ventanillaunica.gob.mx/ManifiestoMaritimo309SOImpl/ManifiestoMaritimo309SO?wsdl" TargetMode="External"/><Relationship Id="rId8" Type="http://schemas.openxmlformats.org/officeDocument/2006/relationships/hyperlink" Target="https://www.ventanillaunica.gob.mx/ManifiestoMaritimo309SOImpl/ManifiestoMaritimo309SO?wsdl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Rodriguez Melendez</dc:creator>
  <cp:keywords/>
  <dc:description/>
  <cp:lastModifiedBy>Administración de Modernización Aduanera "7"</cp:lastModifiedBy>
  <cp:revision>1</cp:revision>
  <dcterms:created xsi:type="dcterms:W3CDTF">2020-05-18T15:48:00Z</dcterms:created>
  <dcterms:modified xsi:type="dcterms:W3CDTF">2020-05-18T15:48:00Z</dcterms:modified>
</cp:coreProperties>
</file>